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0B000" w14:textId="6C893176" w:rsidR="00AA3DFB" w:rsidRPr="00DB63D0" w:rsidRDefault="00C22575" w:rsidP="00FB54E4">
      <w:pPr>
        <w:pStyle w:val="Title"/>
        <w:jc w:val="center"/>
        <w:rPr>
          <w:sz w:val="36"/>
          <w:szCs w:val="36"/>
        </w:rPr>
      </w:pPr>
      <w:r w:rsidRPr="00DB63D0">
        <w:rPr>
          <w:sz w:val="36"/>
          <w:szCs w:val="36"/>
        </w:rPr>
        <w:t xml:space="preserve">June 2025 Certified Leadership Program </w:t>
      </w:r>
      <w:r w:rsidR="00FB54E4">
        <w:rPr>
          <w:sz w:val="36"/>
          <w:szCs w:val="36"/>
        </w:rPr>
        <w:t>Attendee</w:t>
      </w:r>
      <w:r w:rsidRPr="00DB63D0">
        <w:rPr>
          <w:sz w:val="36"/>
          <w:szCs w:val="36"/>
        </w:rPr>
        <w:t xml:space="preserve"> Feedback</w:t>
      </w:r>
    </w:p>
    <w:p w14:paraId="347CDCA6" w14:textId="5FF4CDA4" w:rsidR="00AA3DFB" w:rsidRPr="00DB63D0" w:rsidRDefault="00C22575">
      <w:pPr>
        <w:rPr>
          <w:sz w:val="20"/>
          <w:szCs w:val="20"/>
        </w:rPr>
      </w:pPr>
      <w:r w:rsidRPr="00DB63D0">
        <w:rPr>
          <w:sz w:val="20"/>
          <w:szCs w:val="20"/>
        </w:rPr>
        <w:t xml:space="preserve">CHAPCA’s June 2025 Certified Leadership Program brought together hospice leaders across California for three days of intensive training, networking, and leadership development. Here's what </w:t>
      </w:r>
      <w:r w:rsidR="00C84718">
        <w:rPr>
          <w:sz w:val="20"/>
          <w:szCs w:val="20"/>
        </w:rPr>
        <w:t>attendees</w:t>
      </w:r>
      <w:r w:rsidRPr="00DB63D0">
        <w:rPr>
          <w:sz w:val="20"/>
          <w:szCs w:val="20"/>
        </w:rPr>
        <w:t xml:space="preserve"> had to say.</w:t>
      </w:r>
    </w:p>
    <w:p w14:paraId="1C2E53DF" w14:textId="5D88EE3E" w:rsidR="00DB63D0" w:rsidRPr="00D142CB" w:rsidRDefault="00C22575" w:rsidP="00DB63D0">
      <w:pPr>
        <w:pStyle w:val="Heading1"/>
        <w:rPr>
          <w:rFonts w:ascii="Open Sans" w:hAnsi="Open Sans" w:cs="Open Sans"/>
          <w:b w:val="0"/>
          <w:bCs w:val="0"/>
          <w:color w:val="0D0E3D"/>
        </w:rPr>
      </w:pPr>
      <w:r w:rsidRPr="00D142CB">
        <w:rPr>
          <w:rFonts w:ascii="Open Sans" w:hAnsi="Open Sans" w:cs="Open Sans"/>
          <w:b w:val="0"/>
          <w:bCs w:val="0"/>
          <w:color w:val="0D0E3D"/>
        </w:rPr>
        <w:t xml:space="preserve">Program Impact </w:t>
      </w:r>
      <w:r w:rsidR="00DB63D0" w:rsidRPr="00D142CB">
        <w:rPr>
          <w:rFonts w:ascii="Open Sans" w:hAnsi="Open Sans" w:cs="Open Sans"/>
          <w:b w:val="0"/>
          <w:bCs w:val="0"/>
          <w:color w:val="0D0E3D"/>
        </w:rPr>
        <w:t xml:space="preserve">Direct </w:t>
      </w:r>
      <w:r w:rsidR="00D142CB" w:rsidRPr="00D142CB">
        <w:rPr>
          <w:rFonts w:ascii="Open Sans" w:hAnsi="Open Sans" w:cs="Open Sans"/>
          <w:b w:val="0"/>
          <w:bCs w:val="0"/>
          <w:color w:val="0D0E3D"/>
        </w:rPr>
        <w:t>from</w:t>
      </w:r>
      <w:r w:rsidR="00DB63D0" w:rsidRPr="00D142CB">
        <w:rPr>
          <w:rFonts w:ascii="Open Sans" w:hAnsi="Open Sans" w:cs="Open Sans"/>
          <w:b w:val="0"/>
          <w:bCs w:val="0"/>
          <w:color w:val="0D0E3D"/>
        </w:rPr>
        <w:t xml:space="preserve"> Attendees:</w:t>
      </w:r>
    </w:p>
    <w:p w14:paraId="52226915" w14:textId="77777777" w:rsidR="00DB63D0" w:rsidRPr="00D142CB" w:rsidRDefault="00DB63D0" w:rsidP="00DB63D0">
      <w:pPr>
        <w:rPr>
          <w:color w:val="0D0E3D"/>
        </w:rPr>
      </w:pPr>
    </w:p>
    <w:p w14:paraId="1645943E" w14:textId="77777777" w:rsidR="00AA3DFB" w:rsidRPr="00D142CB" w:rsidRDefault="00C22575">
      <w:pPr>
        <w:rPr>
          <w:rFonts w:cs="Open Sans"/>
          <w:b/>
          <w:bCs/>
          <w:color w:val="0D0E3D"/>
          <w:sz w:val="20"/>
          <w:szCs w:val="20"/>
        </w:rPr>
      </w:pPr>
      <w:r w:rsidRPr="00D142CB">
        <w:rPr>
          <w:rFonts w:cs="Open Sans"/>
          <w:b/>
          <w:bCs/>
          <w:color w:val="0D0E3D"/>
          <w:sz w:val="20"/>
          <w:szCs w:val="20"/>
        </w:rPr>
        <w:t>Expectations Met:</w:t>
      </w:r>
    </w:p>
    <w:p w14:paraId="0654C7B3" w14:textId="57C3B55C" w:rsidR="00AA3DFB" w:rsidRPr="00D142CB" w:rsidRDefault="00C22575" w:rsidP="00DB63D0">
      <w:pPr>
        <w:pStyle w:val="ListBullet"/>
        <w:numPr>
          <w:ilvl w:val="0"/>
          <w:numId w:val="10"/>
        </w:numPr>
        <w:rPr>
          <w:rFonts w:cs="Open Sans"/>
          <w:color w:val="0D0E3D"/>
          <w:sz w:val="20"/>
          <w:szCs w:val="20"/>
        </w:rPr>
      </w:pPr>
      <w:r w:rsidRPr="00D142CB">
        <w:rPr>
          <w:rFonts w:cs="Open Sans"/>
          <w:color w:val="0D0E3D"/>
          <w:sz w:val="20"/>
          <w:szCs w:val="20"/>
        </w:rPr>
        <w:t>71% said it Exceeded Expectations</w:t>
      </w:r>
    </w:p>
    <w:p w14:paraId="7D7DC1D7" w14:textId="5BA16915" w:rsidR="00AA3DFB" w:rsidRPr="00D142CB" w:rsidRDefault="00C22575" w:rsidP="00DB63D0">
      <w:pPr>
        <w:pStyle w:val="ListBullet"/>
        <w:numPr>
          <w:ilvl w:val="0"/>
          <w:numId w:val="10"/>
        </w:numPr>
        <w:rPr>
          <w:rFonts w:cs="Open Sans"/>
          <w:color w:val="0D0E3D"/>
          <w:sz w:val="20"/>
          <w:szCs w:val="20"/>
        </w:rPr>
      </w:pPr>
      <w:r w:rsidRPr="00D142CB">
        <w:rPr>
          <w:rFonts w:cs="Open Sans"/>
          <w:color w:val="0D0E3D"/>
          <w:sz w:val="20"/>
          <w:szCs w:val="20"/>
        </w:rPr>
        <w:t>29% said it Met Expectations</w:t>
      </w:r>
    </w:p>
    <w:p w14:paraId="5C824E90" w14:textId="46CBD5F1" w:rsidR="00AA3DFB" w:rsidRPr="00D142CB" w:rsidRDefault="00C22575" w:rsidP="00DB63D0">
      <w:pPr>
        <w:pStyle w:val="ListBullet"/>
        <w:numPr>
          <w:ilvl w:val="0"/>
          <w:numId w:val="10"/>
        </w:numPr>
        <w:rPr>
          <w:rFonts w:cs="Open Sans"/>
          <w:color w:val="0D0E3D"/>
          <w:sz w:val="20"/>
          <w:szCs w:val="20"/>
        </w:rPr>
      </w:pPr>
      <w:r w:rsidRPr="00D142CB">
        <w:rPr>
          <w:rFonts w:cs="Open Sans"/>
          <w:color w:val="0D0E3D"/>
          <w:sz w:val="20"/>
          <w:szCs w:val="20"/>
        </w:rPr>
        <w:t>0% said it did not meet expectations</w:t>
      </w:r>
    </w:p>
    <w:p w14:paraId="0E0CD517" w14:textId="77777777" w:rsidR="00AA3DFB" w:rsidRPr="00D142CB" w:rsidRDefault="00C22575">
      <w:pPr>
        <w:rPr>
          <w:rFonts w:cs="Open Sans"/>
          <w:b/>
          <w:bCs/>
          <w:color w:val="0D0E3D"/>
          <w:sz w:val="20"/>
          <w:szCs w:val="20"/>
        </w:rPr>
      </w:pPr>
      <w:r w:rsidRPr="00D142CB">
        <w:rPr>
          <w:rFonts w:cs="Open Sans"/>
          <w:b/>
          <w:bCs/>
          <w:color w:val="0D0E3D"/>
          <w:sz w:val="20"/>
          <w:szCs w:val="20"/>
        </w:rPr>
        <w:t>Content Relevance:</w:t>
      </w:r>
    </w:p>
    <w:p w14:paraId="1D57809D" w14:textId="3DDDA5DF" w:rsidR="00AA3DFB" w:rsidRPr="00D142CB" w:rsidRDefault="00C22575" w:rsidP="00DB63D0">
      <w:pPr>
        <w:pStyle w:val="ListBullet"/>
        <w:numPr>
          <w:ilvl w:val="0"/>
          <w:numId w:val="11"/>
        </w:numPr>
        <w:rPr>
          <w:rFonts w:cs="Open Sans"/>
          <w:color w:val="0D0E3D"/>
          <w:sz w:val="20"/>
          <w:szCs w:val="20"/>
        </w:rPr>
      </w:pPr>
      <w:r w:rsidRPr="00D142CB">
        <w:rPr>
          <w:rFonts w:cs="Open Sans"/>
          <w:color w:val="0D0E3D"/>
          <w:sz w:val="20"/>
          <w:szCs w:val="20"/>
        </w:rPr>
        <w:t>76% found it Extremely Relevant</w:t>
      </w:r>
    </w:p>
    <w:p w14:paraId="40EDD5C9" w14:textId="5D49DFE2" w:rsidR="00AA3DFB" w:rsidRPr="00D142CB" w:rsidRDefault="00C22575" w:rsidP="00DB63D0">
      <w:pPr>
        <w:pStyle w:val="ListBullet"/>
        <w:numPr>
          <w:ilvl w:val="0"/>
          <w:numId w:val="11"/>
        </w:numPr>
        <w:rPr>
          <w:rFonts w:cs="Open Sans"/>
          <w:color w:val="0D0E3D"/>
          <w:sz w:val="20"/>
          <w:szCs w:val="20"/>
        </w:rPr>
      </w:pPr>
      <w:r w:rsidRPr="00D142CB">
        <w:rPr>
          <w:rFonts w:cs="Open Sans"/>
          <w:color w:val="0D0E3D"/>
          <w:sz w:val="20"/>
          <w:szCs w:val="20"/>
        </w:rPr>
        <w:t>24% found it Very Relevant</w:t>
      </w:r>
    </w:p>
    <w:p w14:paraId="7F2F562F" w14:textId="761EB924" w:rsidR="00AA3DFB" w:rsidRPr="00D142CB" w:rsidRDefault="00C22575" w:rsidP="00DB63D0">
      <w:pPr>
        <w:pStyle w:val="ListBullet"/>
        <w:numPr>
          <w:ilvl w:val="0"/>
          <w:numId w:val="11"/>
        </w:numPr>
        <w:rPr>
          <w:rFonts w:cs="Open Sans"/>
          <w:color w:val="0D0E3D"/>
          <w:sz w:val="20"/>
          <w:szCs w:val="20"/>
        </w:rPr>
      </w:pPr>
      <w:r w:rsidRPr="00D142CB">
        <w:rPr>
          <w:rFonts w:cs="Open Sans"/>
          <w:color w:val="0D0E3D"/>
          <w:sz w:val="20"/>
          <w:szCs w:val="20"/>
        </w:rPr>
        <w:t>0% found it irrelevant</w:t>
      </w:r>
    </w:p>
    <w:p w14:paraId="6303420A" w14:textId="5E860091" w:rsidR="00AA3DFB" w:rsidRDefault="00C22575" w:rsidP="00DB63D0">
      <w:pPr>
        <w:jc w:val="center"/>
      </w:pPr>
      <w:r>
        <w:rPr>
          <w:noProof/>
        </w:rPr>
        <w:drawing>
          <wp:inline distT="0" distB="0" distL="0" distR="0" wp14:anchorId="63C870E9" wp14:editId="1BA079BB">
            <wp:extent cx="3200400" cy="19202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ectations_met_pi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63D0">
        <w:rPr>
          <w:noProof/>
        </w:rPr>
        <w:drawing>
          <wp:inline distT="0" distB="0" distL="0" distR="0" wp14:anchorId="33408055" wp14:editId="01D98BAE">
            <wp:extent cx="3200400" cy="1920240"/>
            <wp:effectExtent l="0" t="0" r="0" b="0"/>
            <wp:docPr id="2" name="Picture 2" descr="A pie chart with a few orange segmen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e chart with a few orange segments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962D6" w14:textId="46F54161" w:rsidR="00AA3DFB" w:rsidRPr="00D142CB" w:rsidRDefault="00C22575">
      <w:pPr>
        <w:pStyle w:val="Heading1"/>
        <w:rPr>
          <w:rFonts w:ascii="Open Sans" w:hAnsi="Open Sans" w:cs="Open Sans"/>
          <w:b w:val="0"/>
          <w:bCs w:val="0"/>
          <w:color w:val="0D0E3D"/>
        </w:rPr>
      </w:pPr>
      <w:r w:rsidRPr="00D142CB">
        <w:rPr>
          <w:rFonts w:ascii="Open Sans" w:hAnsi="Open Sans" w:cs="Open Sans"/>
          <w:b w:val="0"/>
          <w:bCs w:val="0"/>
          <w:color w:val="0D0E3D"/>
        </w:rPr>
        <w:t xml:space="preserve">What </w:t>
      </w:r>
      <w:r w:rsidR="00C84718">
        <w:rPr>
          <w:rFonts w:ascii="Open Sans" w:hAnsi="Open Sans" w:cs="Open Sans"/>
          <w:b w:val="0"/>
          <w:bCs w:val="0"/>
          <w:color w:val="0D0E3D"/>
        </w:rPr>
        <w:t xml:space="preserve">Attendees </w:t>
      </w:r>
      <w:r w:rsidRPr="00D142CB">
        <w:rPr>
          <w:rFonts w:ascii="Open Sans" w:hAnsi="Open Sans" w:cs="Open Sans"/>
          <w:b w:val="0"/>
          <w:bCs w:val="0"/>
          <w:color w:val="0D0E3D"/>
        </w:rPr>
        <w:t>Are Saying</w:t>
      </w:r>
      <w:r w:rsidR="00DB63D0" w:rsidRPr="00D142CB">
        <w:rPr>
          <w:rFonts w:ascii="Open Sans" w:hAnsi="Open Sans" w:cs="Open Sans"/>
          <w:b w:val="0"/>
          <w:bCs w:val="0"/>
          <w:color w:val="0D0E3D"/>
        </w:rPr>
        <w:t>:</w:t>
      </w:r>
    </w:p>
    <w:p w14:paraId="4FAE6103" w14:textId="77777777" w:rsidR="00D142CB" w:rsidRPr="00D142CB" w:rsidRDefault="00D142CB" w:rsidP="00D142CB"/>
    <w:p w14:paraId="7621601D" w14:textId="77777777" w:rsidR="00AA3DFB" w:rsidRPr="00D142CB" w:rsidRDefault="00C22575">
      <w:pPr>
        <w:rPr>
          <w:color w:val="0D0E3D"/>
          <w:sz w:val="20"/>
          <w:szCs w:val="20"/>
        </w:rPr>
      </w:pPr>
      <w:r w:rsidRPr="00DB63D0">
        <w:rPr>
          <w:rFonts w:ascii="Segoe UI Emoji" w:hAnsi="Segoe UI Emoji" w:cs="Segoe UI Emoji"/>
          <w:i/>
          <w:sz w:val="20"/>
          <w:szCs w:val="20"/>
        </w:rPr>
        <w:t>⭐</w:t>
      </w:r>
      <w:r w:rsidRPr="00DB63D0">
        <w:rPr>
          <w:rFonts w:ascii="Segoe UI Emoji" w:hAnsi="Segoe UI Emoji" w:cs="Segoe UI Emoji"/>
          <w:i/>
          <w:sz w:val="20"/>
          <w:szCs w:val="20"/>
        </w:rPr>
        <w:t>️</w:t>
      </w:r>
      <w:r w:rsidRPr="00DB63D0">
        <w:rPr>
          <w:i/>
          <w:sz w:val="20"/>
          <w:szCs w:val="20"/>
        </w:rPr>
        <w:t xml:space="preserve"> </w:t>
      </w:r>
      <w:r w:rsidRPr="00D142CB">
        <w:rPr>
          <w:i/>
          <w:color w:val="0D0E3D"/>
          <w:sz w:val="20"/>
          <w:szCs w:val="20"/>
        </w:rPr>
        <w:t>“Exceeded my expectations—timely topics and real-world insight I can apply immediately.”</w:t>
      </w:r>
    </w:p>
    <w:p w14:paraId="79713776" w14:textId="77777777" w:rsidR="00AA3DFB" w:rsidRPr="00D142CB" w:rsidRDefault="00C22575">
      <w:pPr>
        <w:rPr>
          <w:color w:val="0D0E3D"/>
          <w:sz w:val="20"/>
          <w:szCs w:val="20"/>
        </w:rPr>
      </w:pPr>
      <w:r w:rsidRPr="00DB63D0">
        <w:rPr>
          <w:i/>
          <w:sz w:val="20"/>
          <w:szCs w:val="20"/>
        </w:rPr>
        <w:t>⭐</w:t>
      </w:r>
      <w:r w:rsidRPr="00DB63D0">
        <w:rPr>
          <w:i/>
          <w:sz w:val="20"/>
          <w:szCs w:val="20"/>
        </w:rPr>
        <w:t>️</w:t>
      </w:r>
      <w:r w:rsidRPr="00DB63D0">
        <w:rPr>
          <w:i/>
          <w:sz w:val="20"/>
          <w:szCs w:val="20"/>
        </w:rPr>
        <w:t xml:space="preserve"> </w:t>
      </w:r>
      <w:r w:rsidRPr="00D142CB">
        <w:rPr>
          <w:i/>
          <w:color w:val="0D0E3D"/>
          <w:sz w:val="20"/>
          <w:szCs w:val="20"/>
        </w:rPr>
        <w:t>“Every session brought clarity and tools I can bring back to my team.”</w:t>
      </w:r>
    </w:p>
    <w:p w14:paraId="07699EAF" w14:textId="77777777" w:rsidR="00AA3DFB" w:rsidRPr="00D142CB" w:rsidRDefault="00C22575">
      <w:pPr>
        <w:rPr>
          <w:color w:val="0D0E3D"/>
          <w:sz w:val="20"/>
          <w:szCs w:val="20"/>
        </w:rPr>
      </w:pPr>
      <w:r w:rsidRPr="00DB63D0">
        <w:rPr>
          <w:i/>
          <w:sz w:val="20"/>
          <w:szCs w:val="20"/>
        </w:rPr>
        <w:t>⭐</w:t>
      </w:r>
      <w:r w:rsidRPr="00DB63D0">
        <w:rPr>
          <w:i/>
          <w:sz w:val="20"/>
          <w:szCs w:val="20"/>
        </w:rPr>
        <w:t>️</w:t>
      </w:r>
      <w:r w:rsidRPr="00DB63D0">
        <w:rPr>
          <w:i/>
          <w:sz w:val="20"/>
          <w:szCs w:val="20"/>
        </w:rPr>
        <w:t xml:space="preserve"> </w:t>
      </w:r>
      <w:r w:rsidRPr="00D142CB">
        <w:rPr>
          <w:i/>
          <w:color w:val="0D0E3D"/>
          <w:sz w:val="20"/>
          <w:szCs w:val="20"/>
        </w:rPr>
        <w:t xml:space="preserve">“The speakers were </w:t>
      </w:r>
      <w:proofErr w:type="gramStart"/>
      <w:r w:rsidRPr="00D142CB">
        <w:rPr>
          <w:i/>
          <w:color w:val="0D0E3D"/>
          <w:sz w:val="20"/>
          <w:szCs w:val="20"/>
        </w:rPr>
        <w:t>outstanding—engaging</w:t>
      </w:r>
      <w:proofErr w:type="gramEnd"/>
      <w:r w:rsidRPr="00D142CB">
        <w:rPr>
          <w:i/>
          <w:color w:val="0D0E3D"/>
          <w:sz w:val="20"/>
          <w:szCs w:val="20"/>
        </w:rPr>
        <w:t>, informed, and practical.”</w:t>
      </w:r>
    </w:p>
    <w:p w14:paraId="79F959F1" w14:textId="77777777" w:rsidR="00AA3DFB" w:rsidRPr="00DB63D0" w:rsidRDefault="00C22575">
      <w:pPr>
        <w:rPr>
          <w:sz w:val="20"/>
          <w:szCs w:val="20"/>
        </w:rPr>
      </w:pPr>
      <w:r w:rsidRPr="00DB63D0">
        <w:rPr>
          <w:i/>
          <w:sz w:val="20"/>
          <w:szCs w:val="20"/>
        </w:rPr>
        <w:t>⭐</w:t>
      </w:r>
      <w:r w:rsidRPr="00DB63D0">
        <w:rPr>
          <w:i/>
          <w:sz w:val="20"/>
          <w:szCs w:val="20"/>
        </w:rPr>
        <w:t>️</w:t>
      </w:r>
      <w:r w:rsidRPr="00DB63D0">
        <w:rPr>
          <w:i/>
          <w:sz w:val="20"/>
          <w:szCs w:val="20"/>
        </w:rPr>
        <w:t xml:space="preserve"> </w:t>
      </w:r>
      <w:r w:rsidRPr="00D142CB">
        <w:rPr>
          <w:i/>
          <w:color w:val="0D0E3D"/>
          <w:sz w:val="20"/>
          <w:szCs w:val="20"/>
        </w:rPr>
        <w:t>“This was one of the most relevant leadership trainings I’ve attended in years.”</w:t>
      </w:r>
    </w:p>
    <w:p w14:paraId="05E8692D" w14:textId="7C557795" w:rsidR="00AA3DFB" w:rsidRPr="00D142CB" w:rsidRDefault="00C22575">
      <w:pPr>
        <w:rPr>
          <w:color w:val="0D0E3D"/>
          <w:sz w:val="20"/>
          <w:szCs w:val="20"/>
        </w:rPr>
      </w:pPr>
      <w:r w:rsidRPr="00DB63D0">
        <w:rPr>
          <w:i/>
          <w:sz w:val="20"/>
          <w:szCs w:val="20"/>
        </w:rPr>
        <w:t>⭐</w:t>
      </w:r>
      <w:r w:rsidRPr="00DB63D0">
        <w:rPr>
          <w:i/>
          <w:sz w:val="20"/>
          <w:szCs w:val="20"/>
        </w:rPr>
        <w:t>️</w:t>
      </w:r>
      <w:r w:rsidRPr="00DB63D0">
        <w:rPr>
          <w:i/>
          <w:sz w:val="20"/>
          <w:szCs w:val="20"/>
        </w:rPr>
        <w:t xml:space="preserve"> </w:t>
      </w:r>
      <w:r w:rsidRPr="00D142CB">
        <w:rPr>
          <w:i/>
          <w:color w:val="0D0E3D"/>
          <w:sz w:val="20"/>
          <w:szCs w:val="20"/>
        </w:rPr>
        <w:t>“As a new hospice administrator, this gave me a framework and confidence boost I didn’t know I needed.”</w:t>
      </w:r>
    </w:p>
    <w:p w14:paraId="40179553" w14:textId="1666AF08" w:rsidR="00AA3DFB" w:rsidRPr="00607216" w:rsidRDefault="00C22575">
      <w:pPr>
        <w:rPr>
          <w:b/>
          <w:bCs/>
          <w:sz w:val="20"/>
          <w:szCs w:val="20"/>
        </w:rPr>
      </w:pPr>
      <w:r w:rsidRPr="00607216">
        <w:rPr>
          <w:b/>
          <w:bCs/>
          <w:sz w:val="20"/>
          <w:szCs w:val="20"/>
        </w:rPr>
        <w:t xml:space="preserve">We look forward to seeing you at our next </w:t>
      </w:r>
      <w:r w:rsidR="00DB63D0" w:rsidRPr="00607216">
        <w:rPr>
          <w:b/>
          <w:bCs/>
          <w:sz w:val="20"/>
          <w:szCs w:val="20"/>
        </w:rPr>
        <w:t>CHAPCA Certified Leadership Program on December 2,3,4, 2025</w:t>
      </w:r>
      <w:r w:rsidRPr="00607216">
        <w:rPr>
          <w:b/>
          <w:bCs/>
          <w:sz w:val="20"/>
          <w:szCs w:val="20"/>
        </w:rPr>
        <w:t xml:space="preserve">! </w:t>
      </w:r>
    </w:p>
    <w:sectPr w:rsidR="00AA3DFB" w:rsidRPr="00607216" w:rsidSect="00DB63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60829B1"/>
    <w:multiLevelType w:val="hybridMultilevel"/>
    <w:tmpl w:val="30B2680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B2184E"/>
    <w:multiLevelType w:val="hybridMultilevel"/>
    <w:tmpl w:val="219CC93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14040216">
    <w:abstractNumId w:val="8"/>
  </w:num>
  <w:num w:numId="2" w16cid:durableId="2083873546">
    <w:abstractNumId w:val="6"/>
  </w:num>
  <w:num w:numId="3" w16cid:durableId="1300459043">
    <w:abstractNumId w:val="5"/>
  </w:num>
  <w:num w:numId="4" w16cid:durableId="890773716">
    <w:abstractNumId w:val="4"/>
  </w:num>
  <w:num w:numId="5" w16cid:durableId="302269981">
    <w:abstractNumId w:val="7"/>
  </w:num>
  <w:num w:numId="6" w16cid:durableId="2076394733">
    <w:abstractNumId w:val="3"/>
  </w:num>
  <w:num w:numId="7" w16cid:durableId="1903173715">
    <w:abstractNumId w:val="2"/>
  </w:num>
  <w:num w:numId="8" w16cid:durableId="641929385">
    <w:abstractNumId w:val="1"/>
  </w:num>
  <w:num w:numId="9" w16cid:durableId="549194670">
    <w:abstractNumId w:val="0"/>
  </w:num>
  <w:num w:numId="10" w16cid:durableId="1004481860">
    <w:abstractNumId w:val="9"/>
  </w:num>
  <w:num w:numId="11" w16cid:durableId="4937634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607216"/>
    <w:rsid w:val="008F5EB5"/>
    <w:rsid w:val="00AA1D8D"/>
    <w:rsid w:val="00AA3DFB"/>
    <w:rsid w:val="00B47730"/>
    <w:rsid w:val="00C22575"/>
    <w:rsid w:val="00C84718"/>
    <w:rsid w:val="00CB0664"/>
    <w:rsid w:val="00D142CB"/>
    <w:rsid w:val="00D5279F"/>
    <w:rsid w:val="00DB63D0"/>
    <w:rsid w:val="00FB54E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D14D35"/>
  <w14:defaultImageDpi w14:val="300"/>
  <w15:docId w15:val="{D29F7DB5-1F48-4C4C-BB99-8A59A9C6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Open Sans" w:hAnsi="Open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918</Characters>
  <Application>Microsoft Office Word</Application>
  <DocSecurity>0</DocSecurity>
  <Lines>22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Program Impact Direct From Attendees:</vt:lpstr>
      <vt:lpstr>What Participants Are Saying:</vt:lpstr>
    </vt:vector>
  </TitlesOfParts>
  <Manager/>
  <Company/>
  <LinksUpToDate>false</LinksUpToDate>
  <CharactersWithSpaces>1068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Sheila Clark</cp:lastModifiedBy>
  <cp:revision>3</cp:revision>
  <dcterms:created xsi:type="dcterms:W3CDTF">2025-08-02T01:08:00Z</dcterms:created>
  <dcterms:modified xsi:type="dcterms:W3CDTF">2025-08-02T01:09:00Z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852d8604-247d-4ce3-b1fe-bd4bd785cde8</vt:lpwstr>
  </property>
</Properties>
</file>